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FEE548" w14:textId="7173522F" w:rsidR="00095CF0" w:rsidRPr="006B06A4" w:rsidRDefault="002B3DDD" w:rsidP="001E5402">
      <w:pPr>
        <w:pStyle w:val="IntenseQuote"/>
        <w:pBdr>
          <w:top w:val="none" w:sz="0" w:space="0" w:color="auto"/>
          <w:bottom w:val="none" w:sz="0" w:space="0" w:color="auto"/>
        </w:pBdr>
        <w:ind w:left="0"/>
        <w:rPr>
          <w:smallCaps/>
          <w:sz w:val="36"/>
          <w:szCs w:val="36"/>
          <w:u w:val="single"/>
        </w:rPr>
      </w:pPr>
      <w:r w:rsidRPr="006B06A4">
        <w:rPr>
          <w:smallCaps/>
          <w:sz w:val="36"/>
          <w:szCs w:val="36"/>
          <w:u w:val="single"/>
        </w:rPr>
        <w:t>- Synthèse</w:t>
      </w:r>
      <w:r w:rsidR="00095CF0" w:rsidRPr="006B06A4">
        <w:rPr>
          <w:smallCaps/>
          <w:sz w:val="36"/>
          <w:szCs w:val="36"/>
          <w:u w:val="single"/>
        </w:rPr>
        <w:t xml:space="preserve"> des Honoraires </w:t>
      </w:r>
      <w:r w:rsidR="00A9192D" w:rsidRPr="006B06A4">
        <w:rPr>
          <w:smallCaps/>
          <w:sz w:val="36"/>
          <w:szCs w:val="36"/>
          <w:u w:val="single"/>
        </w:rPr>
        <w:t xml:space="preserve">de </w:t>
      </w:r>
      <w:r w:rsidR="00A9192D" w:rsidRPr="006B06A4">
        <w:rPr>
          <w:b/>
          <w:bCs/>
          <w:smallCaps/>
          <w:sz w:val="36"/>
          <w:szCs w:val="36"/>
          <w:u w:val="single"/>
        </w:rPr>
        <w:t>Gestion</w:t>
      </w:r>
      <w:r w:rsidR="00A9192D" w:rsidRPr="006B06A4">
        <w:rPr>
          <w:smallCaps/>
          <w:sz w:val="36"/>
          <w:szCs w:val="36"/>
          <w:u w:val="single"/>
        </w:rPr>
        <w:t xml:space="preserve"> </w:t>
      </w:r>
      <w:r w:rsidR="00095CF0" w:rsidRPr="006B06A4">
        <w:rPr>
          <w:smallCaps/>
          <w:sz w:val="36"/>
          <w:szCs w:val="36"/>
          <w:u w:val="single"/>
        </w:rPr>
        <w:t>OXYLOC</w:t>
      </w:r>
      <w:r w:rsidRPr="006B06A4">
        <w:rPr>
          <w:smallCaps/>
          <w:sz w:val="36"/>
          <w:szCs w:val="36"/>
          <w:u w:val="single"/>
        </w:rPr>
        <w:t xml:space="preserve"> </w:t>
      </w:r>
      <w:r w:rsidR="006B06A4" w:rsidRPr="006B06A4">
        <w:rPr>
          <w:smallCaps/>
          <w:sz w:val="36"/>
          <w:szCs w:val="36"/>
          <w:u w:val="single"/>
        </w:rPr>
        <w:t>-</w:t>
      </w:r>
    </w:p>
    <w:p w14:paraId="5E5D7E78" w14:textId="394CA1BD" w:rsidR="009576A8" w:rsidRPr="006D18BD" w:rsidRDefault="00F25CA2" w:rsidP="009576A8">
      <w:pPr>
        <w:jc w:val="center"/>
        <w:rPr>
          <w:sz w:val="36"/>
          <w:szCs w:val="36"/>
          <w:u w:val="single"/>
        </w:rPr>
      </w:pPr>
      <w:r w:rsidRPr="00F25CA2">
        <w:t xml:space="preserve"> </w:t>
      </w:r>
      <w:r w:rsidR="006D18BD" w:rsidRPr="006D18BD">
        <w:rPr>
          <w:noProof/>
          <w:sz w:val="36"/>
          <w:szCs w:val="36"/>
        </w:rPr>
        <w:drawing>
          <wp:inline distT="0" distB="0" distL="0" distR="0" wp14:anchorId="460581B6" wp14:editId="35091A8F">
            <wp:extent cx="2651420" cy="1877984"/>
            <wp:effectExtent l="0" t="0" r="0" b="0"/>
            <wp:docPr id="501850852" name="Picture 12" descr="A logo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50852" name="Picture 12" descr="A logo with a black background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0638" cy="188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2521" w14:textId="61C15097" w:rsidR="001E5402" w:rsidRDefault="000928F9" w:rsidP="005A764A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Honoraires</w:t>
      </w:r>
      <w:r w:rsidR="00491E09" w:rsidRPr="00491E09">
        <w:rPr>
          <w:i/>
          <w:iCs/>
          <w:sz w:val="22"/>
          <w:szCs w:val="22"/>
        </w:rPr>
        <w:t xml:space="preserve"> </w:t>
      </w:r>
      <w:r w:rsidR="002E2E33">
        <w:rPr>
          <w:i/>
          <w:iCs/>
          <w:sz w:val="22"/>
          <w:szCs w:val="22"/>
        </w:rPr>
        <w:t xml:space="preserve">de gestion </w:t>
      </w:r>
      <w:r w:rsidR="00491E09" w:rsidRPr="00491E09">
        <w:rPr>
          <w:i/>
          <w:iCs/>
          <w:sz w:val="22"/>
          <w:szCs w:val="22"/>
        </w:rPr>
        <w:t>déductible</w:t>
      </w:r>
      <w:r w:rsidR="00491E09">
        <w:rPr>
          <w:i/>
          <w:iCs/>
          <w:sz w:val="22"/>
          <w:szCs w:val="22"/>
        </w:rPr>
        <w:t>s</w:t>
      </w:r>
      <w:r w:rsidR="00491E09" w:rsidRPr="00491E09">
        <w:rPr>
          <w:i/>
          <w:iCs/>
          <w:sz w:val="22"/>
          <w:szCs w:val="22"/>
        </w:rPr>
        <w:t xml:space="preserve"> des revenus fonciers</w:t>
      </w:r>
    </w:p>
    <w:p w14:paraId="53A111BC" w14:textId="1CA78869" w:rsidR="005A764A" w:rsidRDefault="005A764A" w:rsidP="005A764A">
      <w:pPr>
        <w:rPr>
          <w:i/>
          <w:iCs/>
          <w:sz w:val="22"/>
          <w:szCs w:val="22"/>
        </w:rPr>
      </w:pPr>
      <w:r w:rsidRPr="00095CF0">
        <w:rPr>
          <w:i/>
          <w:iCs/>
          <w:sz w:val="22"/>
          <w:szCs w:val="22"/>
        </w:rPr>
        <w:t xml:space="preserve">Grille </w:t>
      </w:r>
      <w:r w:rsidR="005E6D48">
        <w:rPr>
          <w:i/>
          <w:iCs/>
          <w:sz w:val="22"/>
          <w:szCs w:val="22"/>
        </w:rPr>
        <w:t xml:space="preserve">à compter du </w:t>
      </w:r>
      <w:r w:rsidRPr="00095CF0">
        <w:rPr>
          <w:i/>
          <w:iCs/>
          <w:sz w:val="22"/>
          <w:szCs w:val="22"/>
        </w:rPr>
        <w:t>01/</w:t>
      </w:r>
      <w:r w:rsidR="001E1AD4">
        <w:rPr>
          <w:i/>
          <w:iCs/>
          <w:sz w:val="22"/>
          <w:szCs w:val="22"/>
        </w:rPr>
        <w:t>11</w:t>
      </w:r>
      <w:r w:rsidRPr="00095CF0">
        <w:rPr>
          <w:i/>
          <w:iCs/>
          <w:sz w:val="22"/>
          <w:szCs w:val="22"/>
        </w:rPr>
        <w:t>/2025 </w:t>
      </w:r>
      <w:r>
        <w:rPr>
          <w:i/>
          <w:iCs/>
          <w:sz w:val="22"/>
          <w:szCs w:val="22"/>
        </w:rPr>
        <w:t xml:space="preserve">(TVA au taux légalement en vigueur, actuellement de 20%) </w:t>
      </w:r>
      <w:r w:rsidRPr="00095CF0">
        <w:rPr>
          <w:i/>
          <w:iCs/>
          <w:sz w:val="22"/>
          <w:szCs w:val="22"/>
        </w:rPr>
        <w:t>:</w:t>
      </w:r>
    </w:p>
    <w:tbl>
      <w:tblPr>
        <w:tblStyle w:val="TableGrid"/>
        <w:tblW w:w="10461" w:type="dxa"/>
        <w:tblInd w:w="-5" w:type="dxa"/>
        <w:tblLook w:val="04A0" w:firstRow="1" w:lastRow="0" w:firstColumn="1" w:lastColumn="0" w:noHBand="0" w:noVBand="1"/>
      </w:tblPr>
      <w:tblGrid>
        <w:gridCol w:w="5387"/>
        <w:gridCol w:w="2163"/>
        <w:gridCol w:w="2911"/>
      </w:tblGrid>
      <w:tr w:rsidR="001E1AD4" w:rsidRPr="00095CF0" w14:paraId="13E54A03" w14:textId="469520BF" w:rsidTr="00DF41F9">
        <w:trPr>
          <w:trHeight w:val="1121"/>
        </w:trPr>
        <w:tc>
          <w:tcPr>
            <w:tcW w:w="5387" w:type="dxa"/>
            <w:shd w:val="clear" w:color="auto" w:fill="024053"/>
            <w:vAlign w:val="center"/>
          </w:tcPr>
          <w:p w14:paraId="46E2019B" w14:textId="3034336F" w:rsidR="001E1AD4" w:rsidRPr="00095CF0" w:rsidRDefault="001E1AD4" w:rsidP="001E1AD4">
            <w:pPr>
              <w:jc w:val="center"/>
              <w:rPr>
                <w:smallCaps/>
                <w:color w:val="FFFFFF" w:themeColor="background1"/>
              </w:rPr>
            </w:pPr>
            <w:r w:rsidRPr="00095CF0">
              <w:rPr>
                <w:smallCaps/>
                <w:color w:val="FFFFFF" w:themeColor="background1"/>
              </w:rPr>
              <w:t>Formule de gestion locative</w:t>
            </w:r>
          </w:p>
        </w:tc>
        <w:tc>
          <w:tcPr>
            <w:tcW w:w="2163" w:type="dxa"/>
            <w:shd w:val="clear" w:color="auto" w:fill="024053"/>
            <w:vAlign w:val="center"/>
          </w:tcPr>
          <w:p w14:paraId="319096BD" w14:textId="098DE7D2" w:rsidR="00563221" w:rsidRDefault="001E1AD4" w:rsidP="001E1AD4">
            <w:pPr>
              <w:jc w:val="center"/>
              <w:rPr>
                <w:smallCaps/>
                <w:color w:val="FFFFFF" w:themeColor="background1"/>
              </w:rPr>
            </w:pPr>
            <w:r w:rsidRPr="00095CF0">
              <w:rPr>
                <w:smallCaps/>
                <w:color w:val="FFFFFF" w:themeColor="background1"/>
              </w:rPr>
              <w:t xml:space="preserve">Honoraires </w:t>
            </w:r>
          </w:p>
          <w:p w14:paraId="676474E4" w14:textId="5FECC4F8" w:rsidR="001E1AD4" w:rsidRPr="00095CF0" w:rsidRDefault="001E1AD4" w:rsidP="001E1AD4">
            <w:pPr>
              <w:jc w:val="center"/>
              <w:rPr>
                <w:smallCaps/>
                <w:color w:val="FFFFFF" w:themeColor="background1"/>
              </w:rPr>
            </w:pPr>
            <w:r w:rsidRPr="00095CF0">
              <w:rPr>
                <w:smallCaps/>
                <w:color w:val="FFFFFF" w:themeColor="background1"/>
              </w:rPr>
              <w:t>(TTC)</w:t>
            </w:r>
          </w:p>
        </w:tc>
        <w:tc>
          <w:tcPr>
            <w:tcW w:w="2911" w:type="dxa"/>
            <w:shd w:val="clear" w:color="auto" w:fill="ADADAD" w:themeFill="background2" w:themeFillShade="BF"/>
            <w:vAlign w:val="center"/>
          </w:tcPr>
          <w:p w14:paraId="5DA37FF9" w14:textId="77777777" w:rsidR="00563221" w:rsidRDefault="00563221" w:rsidP="001E1AD4">
            <w:pPr>
              <w:jc w:val="center"/>
              <w:rPr>
                <w:smallCaps/>
                <w:color w:val="FFFFFF" w:themeColor="background1"/>
              </w:rPr>
            </w:pPr>
            <w:r>
              <w:rPr>
                <w:smallCaps/>
                <w:color w:val="FFFFFF" w:themeColor="background1"/>
              </w:rPr>
              <w:t xml:space="preserve">A votre Main </w:t>
            </w:r>
          </w:p>
          <w:p w14:paraId="62160AD6" w14:textId="393FBF87" w:rsidR="001E1AD4" w:rsidRPr="00095CF0" w:rsidRDefault="00563221" w:rsidP="001E1AD4">
            <w:pPr>
              <w:jc w:val="center"/>
              <w:rPr>
                <w:smallCaps/>
                <w:color w:val="FFFFFF" w:themeColor="background1"/>
              </w:rPr>
            </w:pPr>
            <w:r>
              <w:rPr>
                <w:smallCaps/>
                <w:color w:val="FFFFFF" w:themeColor="background1"/>
              </w:rPr>
              <w:t>s</w:t>
            </w:r>
            <w:r w:rsidR="000928F9">
              <w:rPr>
                <w:smallCaps/>
                <w:color w:val="FFFFFF" w:themeColor="background1"/>
              </w:rPr>
              <w:t>elon votre profil investisseur</w:t>
            </w:r>
          </w:p>
        </w:tc>
      </w:tr>
      <w:tr w:rsidR="00B812F6" w14:paraId="16B10E6C" w14:textId="02AAB094" w:rsidTr="00DF41F9">
        <w:trPr>
          <w:trHeight w:val="1420"/>
        </w:trPr>
        <w:tc>
          <w:tcPr>
            <w:tcW w:w="5387" w:type="dxa"/>
          </w:tcPr>
          <w:p w14:paraId="5E55203E" w14:textId="2874FC35" w:rsidR="001E1AD4" w:rsidRPr="00095CF0" w:rsidRDefault="001E1AD4" w:rsidP="001E1AD4">
            <w:pPr>
              <w:rPr>
                <w:sz w:val="12"/>
                <w:szCs w:val="12"/>
              </w:rPr>
            </w:pPr>
          </w:p>
          <w:p w14:paraId="50C6FB51" w14:textId="672E8507" w:rsidR="001E1AD4" w:rsidRPr="00095CF0" w:rsidRDefault="001E1AD4" w:rsidP="001E1AD4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  </w:t>
            </w:r>
            <w:r w:rsidRPr="00DB55FB">
              <w:rPr>
                <w:b/>
                <w:bCs/>
                <w:color w:val="A5C9EB" w:themeColor="text2" w:themeTint="40"/>
              </w:rPr>
              <w:t>ESSENTIELLE</w:t>
            </w:r>
          </w:p>
          <w:p w14:paraId="28B53B8B" w14:textId="7B675D31" w:rsidR="001E1AD4" w:rsidRPr="00095CF0" w:rsidRDefault="001E1AD4" w:rsidP="009576A8">
            <w:pPr>
              <w:pStyle w:val="ListParagraph"/>
              <w:numPr>
                <w:ilvl w:val="0"/>
                <w:numId w:val="2"/>
              </w:numPr>
              <w:rPr>
                <w:sz w:val="20"/>
                <w:szCs w:val="20"/>
              </w:rPr>
            </w:pPr>
            <w:r w:rsidRPr="00095CF0">
              <w:rPr>
                <w:sz w:val="20"/>
                <w:szCs w:val="20"/>
              </w:rPr>
              <w:t xml:space="preserve">Gestion </w:t>
            </w:r>
            <w:r w:rsidR="00D41D09">
              <w:rPr>
                <w:sz w:val="20"/>
                <w:szCs w:val="20"/>
              </w:rPr>
              <w:t>F</w:t>
            </w:r>
            <w:r w:rsidRPr="00095CF0">
              <w:rPr>
                <w:sz w:val="20"/>
                <w:szCs w:val="20"/>
              </w:rPr>
              <w:t>inancière</w:t>
            </w:r>
          </w:p>
          <w:p w14:paraId="08ABC655" w14:textId="0D1877B3" w:rsidR="001E1AD4" w:rsidRPr="00095CF0" w:rsidRDefault="001E1AD4" w:rsidP="009576A8">
            <w:pPr>
              <w:pStyle w:val="ListParagraph"/>
              <w:numPr>
                <w:ilvl w:val="0"/>
                <w:numId w:val="2"/>
              </w:numPr>
              <w:rPr>
                <w:sz w:val="20"/>
                <w:szCs w:val="20"/>
              </w:rPr>
            </w:pPr>
            <w:r w:rsidRPr="00095CF0">
              <w:rPr>
                <w:sz w:val="20"/>
                <w:szCs w:val="20"/>
              </w:rPr>
              <w:t xml:space="preserve">Gestion </w:t>
            </w:r>
            <w:r w:rsidR="00D41D09">
              <w:rPr>
                <w:sz w:val="20"/>
                <w:szCs w:val="20"/>
              </w:rPr>
              <w:t>C</w:t>
            </w:r>
            <w:r w:rsidRPr="00095CF0">
              <w:rPr>
                <w:sz w:val="20"/>
                <w:szCs w:val="20"/>
              </w:rPr>
              <w:t>ourante avec le locataire</w:t>
            </w:r>
            <w:r w:rsidR="00D41D09">
              <w:rPr>
                <w:sz w:val="20"/>
                <w:szCs w:val="20"/>
              </w:rPr>
              <w:t xml:space="preserve"> &amp; le syndic</w:t>
            </w:r>
          </w:p>
          <w:p w14:paraId="3FE21645" w14:textId="7944CE74" w:rsidR="001E1AD4" w:rsidRPr="00095CF0" w:rsidRDefault="001E1AD4" w:rsidP="009576A8">
            <w:pPr>
              <w:pStyle w:val="ListParagraph"/>
              <w:numPr>
                <w:ilvl w:val="0"/>
                <w:numId w:val="2"/>
              </w:numPr>
              <w:rPr>
                <w:sz w:val="20"/>
                <w:szCs w:val="20"/>
              </w:rPr>
            </w:pPr>
            <w:r w:rsidRPr="00095CF0">
              <w:rPr>
                <w:sz w:val="20"/>
                <w:szCs w:val="20"/>
              </w:rPr>
              <w:t xml:space="preserve">Gestion </w:t>
            </w:r>
            <w:r w:rsidR="00D41D09">
              <w:rPr>
                <w:sz w:val="20"/>
                <w:szCs w:val="20"/>
              </w:rPr>
              <w:t>A</w:t>
            </w:r>
            <w:r w:rsidRPr="00095CF0">
              <w:rPr>
                <w:sz w:val="20"/>
                <w:szCs w:val="20"/>
              </w:rPr>
              <w:t>dministrative</w:t>
            </w:r>
          </w:p>
          <w:p w14:paraId="044AD122" w14:textId="3A2B2946" w:rsidR="001E1AD4" w:rsidRPr="00095CF0" w:rsidRDefault="001E1AD4" w:rsidP="009576A8">
            <w:pPr>
              <w:pStyle w:val="ListParagraph"/>
              <w:numPr>
                <w:ilvl w:val="0"/>
                <w:numId w:val="2"/>
              </w:numPr>
            </w:pPr>
            <w:r w:rsidRPr="00095CF0">
              <w:rPr>
                <w:sz w:val="20"/>
                <w:szCs w:val="20"/>
              </w:rPr>
              <w:t xml:space="preserve">Gestion </w:t>
            </w:r>
            <w:r w:rsidR="00D41D09">
              <w:rPr>
                <w:sz w:val="20"/>
                <w:szCs w:val="20"/>
              </w:rPr>
              <w:t>C</w:t>
            </w:r>
            <w:r w:rsidRPr="00095CF0">
              <w:rPr>
                <w:sz w:val="20"/>
                <w:szCs w:val="20"/>
              </w:rPr>
              <w:t xml:space="preserve">omptable &amp; </w:t>
            </w:r>
            <w:r w:rsidR="00D41D09">
              <w:rPr>
                <w:sz w:val="20"/>
                <w:szCs w:val="20"/>
              </w:rPr>
              <w:t>F</w:t>
            </w:r>
            <w:r w:rsidRPr="00095CF0">
              <w:rPr>
                <w:sz w:val="20"/>
                <w:szCs w:val="20"/>
              </w:rPr>
              <w:t>iscale</w:t>
            </w:r>
          </w:p>
          <w:p w14:paraId="65C3A64C" w14:textId="3E37F5E2" w:rsidR="001E1AD4" w:rsidRPr="009576A8" w:rsidRDefault="001E1AD4" w:rsidP="009576A8">
            <w:pPr>
              <w:pStyle w:val="ListParagraph"/>
              <w:numPr>
                <w:ilvl w:val="0"/>
                <w:numId w:val="2"/>
              </w:numPr>
              <w:rPr>
                <w:strike/>
                <w:color w:val="BFBFBF" w:themeColor="background1" w:themeShade="BF"/>
              </w:rPr>
            </w:pPr>
            <w:r w:rsidRPr="000946FF">
              <w:rPr>
                <w:strike/>
                <w:color w:val="BFBFBF" w:themeColor="background1" w:themeShade="BF"/>
                <w:sz w:val="20"/>
                <w:szCs w:val="20"/>
              </w:rPr>
              <w:t>Gestion technique</w:t>
            </w:r>
            <w:r w:rsidR="00EF4453">
              <w:rPr>
                <w:strike/>
                <w:color w:val="BFBFBF" w:themeColor="background1" w:themeShade="BF"/>
                <w:sz w:val="20"/>
                <w:szCs w:val="20"/>
              </w:rPr>
              <w:t xml:space="preserve"> </w:t>
            </w:r>
            <w:r w:rsidR="00EF4453" w:rsidRPr="00EF4453">
              <w:rPr>
                <w:strike/>
                <w:color w:val="BFBFBF" w:themeColor="background1" w:themeShade="BF"/>
                <w:sz w:val="20"/>
                <w:szCs w:val="20"/>
              </w:rPr>
              <w:t>courante</w:t>
            </w:r>
            <w:r w:rsidRPr="000946FF">
              <w:rPr>
                <w:strike/>
                <w:color w:val="BFBFBF" w:themeColor="background1" w:themeShade="BF"/>
                <w:sz w:val="20"/>
                <w:szCs w:val="20"/>
              </w:rPr>
              <w:t xml:space="preserve"> des parties privatives</w:t>
            </w:r>
          </w:p>
          <w:p w14:paraId="0DD95D35" w14:textId="77777777" w:rsidR="009576A8" w:rsidRPr="009576A8" w:rsidRDefault="009576A8" w:rsidP="009576A8">
            <w:pPr>
              <w:pStyle w:val="ListParagraph"/>
              <w:numPr>
                <w:ilvl w:val="0"/>
                <w:numId w:val="2"/>
              </w:numPr>
              <w:rPr>
                <w:strike/>
                <w:color w:val="BFBFBF" w:themeColor="background1" w:themeShade="BF"/>
                <w:sz w:val="20"/>
                <w:szCs w:val="20"/>
              </w:rPr>
            </w:pPr>
            <w:r w:rsidRPr="009576A8">
              <w:rPr>
                <w:strike/>
                <w:color w:val="BFBFBF" w:themeColor="background1" w:themeShade="BF"/>
                <w:sz w:val="20"/>
                <w:szCs w:val="20"/>
              </w:rPr>
              <w:t>Prestation de location incluse</w:t>
            </w:r>
          </w:p>
          <w:p w14:paraId="02C2CB7C" w14:textId="47C18531" w:rsidR="001E1AD4" w:rsidRPr="00DF41F9" w:rsidRDefault="001E1AD4" w:rsidP="00DF41F9">
            <w:pPr>
              <w:ind w:left="360"/>
              <w:rPr>
                <w:sz w:val="12"/>
                <w:szCs w:val="12"/>
              </w:rPr>
            </w:pPr>
          </w:p>
        </w:tc>
        <w:tc>
          <w:tcPr>
            <w:tcW w:w="2163" w:type="dxa"/>
            <w:vAlign w:val="center"/>
          </w:tcPr>
          <w:p w14:paraId="3D1DEA0F" w14:textId="6FC7FCB8" w:rsidR="001E1AD4" w:rsidRPr="008723C1" w:rsidRDefault="00A41826" w:rsidP="001E1AD4">
            <w:pPr>
              <w:jc w:val="center"/>
              <w:rPr>
                <w:color w:val="A5C9EB" w:themeColor="text2" w:themeTint="40"/>
                <w:sz w:val="52"/>
                <w:szCs w:val="52"/>
              </w:rPr>
            </w:pPr>
            <w:r w:rsidRPr="008723C1">
              <w:rPr>
                <w:color w:val="A5C9EB" w:themeColor="text2" w:themeTint="40"/>
                <w:sz w:val="52"/>
                <w:szCs w:val="52"/>
              </w:rPr>
              <w:t>5</w:t>
            </w:r>
            <w:r w:rsidR="001E1AD4" w:rsidRPr="008723C1">
              <w:rPr>
                <w:color w:val="A5C9EB" w:themeColor="text2" w:themeTint="40"/>
                <w:sz w:val="52"/>
                <w:szCs w:val="52"/>
              </w:rPr>
              <w:t>%</w:t>
            </w:r>
          </w:p>
          <w:p w14:paraId="7C83A989" w14:textId="63BD37BF" w:rsidR="00B812F6" w:rsidRDefault="00B812F6" w:rsidP="001E1AD4">
            <w:pPr>
              <w:jc w:val="center"/>
              <w:rPr>
                <w:color w:val="A5C9EB" w:themeColor="text2" w:themeTint="40"/>
                <w:sz w:val="18"/>
                <w:szCs w:val="18"/>
              </w:rPr>
            </w:pPr>
            <w:r w:rsidRPr="008723C1">
              <w:rPr>
                <w:color w:val="A5C9EB" w:themeColor="text2" w:themeTint="40"/>
                <w:sz w:val="18"/>
                <w:szCs w:val="18"/>
              </w:rPr>
              <w:t>des loyers &amp; charges encaissés</w:t>
            </w:r>
          </w:p>
          <w:p w14:paraId="36ECE3FA" w14:textId="561E1F80" w:rsidR="00563221" w:rsidRDefault="00563221" w:rsidP="001E1AD4">
            <w:pPr>
              <w:jc w:val="center"/>
              <w:rPr>
                <w:color w:val="A5C9EB" w:themeColor="text2" w:themeTint="40"/>
                <w:sz w:val="18"/>
                <w:szCs w:val="18"/>
              </w:rPr>
            </w:pPr>
          </w:p>
          <w:p w14:paraId="299A11FE" w14:textId="1DAE389C" w:rsidR="00563221" w:rsidRPr="00563221" w:rsidRDefault="00563221" w:rsidP="001E1AD4">
            <w:pPr>
              <w:jc w:val="center"/>
              <w:rPr>
                <w:i/>
                <w:iCs/>
                <w:sz w:val="52"/>
                <w:szCs w:val="52"/>
              </w:rPr>
            </w:pPr>
            <w:r w:rsidRPr="00563221">
              <w:rPr>
                <w:i/>
                <w:iCs/>
                <w:color w:val="A5C9EB" w:themeColor="text2" w:themeTint="40"/>
                <w:sz w:val="14"/>
                <w:szCs w:val="14"/>
              </w:rPr>
              <w:t xml:space="preserve">avec un minimum de </w:t>
            </w:r>
            <w:r w:rsidR="0016313B">
              <w:rPr>
                <w:i/>
                <w:iCs/>
                <w:color w:val="A5C9EB" w:themeColor="text2" w:themeTint="40"/>
                <w:sz w:val="14"/>
                <w:szCs w:val="14"/>
              </w:rPr>
              <w:t>15</w:t>
            </w:r>
            <w:r w:rsidRPr="00563221">
              <w:rPr>
                <w:i/>
                <w:iCs/>
                <w:color w:val="A5C9EB" w:themeColor="text2" w:themeTint="40"/>
                <w:sz w:val="14"/>
                <w:szCs w:val="14"/>
              </w:rPr>
              <w:t>€</w:t>
            </w:r>
            <w:r>
              <w:rPr>
                <w:i/>
                <w:iCs/>
                <w:color w:val="A5C9EB" w:themeColor="text2" w:themeTint="40"/>
                <w:sz w:val="14"/>
                <w:szCs w:val="14"/>
              </w:rPr>
              <w:t xml:space="preserve"> par lot</w:t>
            </w:r>
          </w:p>
        </w:tc>
        <w:tc>
          <w:tcPr>
            <w:tcW w:w="2911" w:type="dxa"/>
            <w:vMerge w:val="restart"/>
            <w:vAlign w:val="center"/>
          </w:tcPr>
          <w:p w14:paraId="47F4B4A4" w14:textId="77777777" w:rsidR="00563221" w:rsidRDefault="000928F9" w:rsidP="001E1AD4">
            <w:pPr>
              <w:jc w:val="center"/>
              <w:rPr>
                <w:color w:val="0E2841" w:themeColor="text2"/>
                <w:sz w:val="32"/>
                <w:szCs w:val="32"/>
              </w:rPr>
            </w:pPr>
            <w:r w:rsidRPr="008723C1">
              <w:rPr>
                <w:color w:val="0E2841" w:themeColor="text2"/>
                <w:sz w:val="32"/>
                <w:szCs w:val="32"/>
              </w:rPr>
              <w:t>En option</w:t>
            </w:r>
            <w:r w:rsidR="00563221">
              <w:rPr>
                <w:color w:val="0E2841" w:themeColor="text2"/>
                <w:sz w:val="32"/>
                <w:szCs w:val="32"/>
              </w:rPr>
              <w:t xml:space="preserve"> : </w:t>
            </w:r>
          </w:p>
          <w:p w14:paraId="6B3FB7B3" w14:textId="6F5C6DFF" w:rsidR="001E1AD4" w:rsidRPr="008723C1" w:rsidRDefault="000928F9" w:rsidP="001E1AD4">
            <w:pPr>
              <w:jc w:val="center"/>
              <w:rPr>
                <w:color w:val="0E2841" w:themeColor="text2"/>
                <w:sz w:val="32"/>
                <w:szCs w:val="32"/>
              </w:rPr>
            </w:pPr>
            <w:r w:rsidRPr="008723C1">
              <w:rPr>
                <w:color w:val="0E2841" w:themeColor="text2"/>
                <w:sz w:val="32"/>
                <w:szCs w:val="32"/>
              </w:rPr>
              <w:t>u</w:t>
            </w:r>
            <w:r w:rsidR="001E1AD4" w:rsidRPr="008723C1">
              <w:rPr>
                <w:color w:val="0E2841" w:themeColor="text2"/>
                <w:sz w:val="32"/>
                <w:szCs w:val="32"/>
              </w:rPr>
              <w:t xml:space="preserve">ne Garantie Loyer Impayé (GLI) </w:t>
            </w:r>
          </w:p>
          <w:p w14:paraId="224EEB88" w14:textId="7526C425" w:rsidR="001E1AD4" w:rsidRPr="008723C1" w:rsidRDefault="001E1AD4" w:rsidP="001E1AD4">
            <w:pPr>
              <w:jc w:val="center"/>
              <w:rPr>
                <w:color w:val="0E2841" w:themeColor="text2"/>
                <w:sz w:val="32"/>
                <w:szCs w:val="32"/>
              </w:rPr>
            </w:pPr>
            <w:r w:rsidRPr="008723C1">
              <w:rPr>
                <w:color w:val="0E2841" w:themeColor="text2"/>
                <w:sz w:val="32"/>
                <w:szCs w:val="32"/>
              </w:rPr>
              <w:t>compétitive</w:t>
            </w:r>
          </w:p>
          <w:p w14:paraId="2754DDF6" w14:textId="77777777" w:rsidR="001E1AD4" w:rsidRPr="008723C1" w:rsidRDefault="001E1AD4" w:rsidP="001E1AD4">
            <w:pPr>
              <w:jc w:val="center"/>
              <w:rPr>
                <w:color w:val="0E2841" w:themeColor="text2"/>
                <w:sz w:val="32"/>
                <w:szCs w:val="32"/>
              </w:rPr>
            </w:pPr>
          </w:p>
          <w:p w14:paraId="63DA10B6" w14:textId="24819550" w:rsidR="001E1AD4" w:rsidRPr="008723C1" w:rsidRDefault="00F36A4E" w:rsidP="000928F9">
            <w:pPr>
              <w:jc w:val="center"/>
              <w:rPr>
                <w:color w:val="0E2841" w:themeColor="text2"/>
                <w:sz w:val="32"/>
                <w:szCs w:val="32"/>
              </w:rPr>
            </w:pPr>
            <w:r>
              <w:rPr>
                <w:color w:val="0E2841" w:themeColor="text2"/>
                <w:sz w:val="32"/>
                <w:szCs w:val="32"/>
              </w:rPr>
              <w:t>+</w:t>
            </w:r>
            <w:r w:rsidR="001E1AD4" w:rsidRPr="008723C1">
              <w:rPr>
                <w:color w:val="0E2841" w:themeColor="text2"/>
                <w:sz w:val="32"/>
                <w:szCs w:val="32"/>
              </w:rPr>
              <w:t xml:space="preserve"> </w:t>
            </w:r>
            <w:r w:rsidR="001E1AD4" w:rsidRPr="008723C1">
              <w:rPr>
                <w:color w:val="0E2841" w:themeColor="text2"/>
                <w:sz w:val="44"/>
                <w:szCs w:val="44"/>
              </w:rPr>
              <w:t>2</w:t>
            </w:r>
            <w:r w:rsidR="00A060CD">
              <w:rPr>
                <w:color w:val="0E2841" w:themeColor="text2"/>
                <w:sz w:val="44"/>
                <w:szCs w:val="44"/>
              </w:rPr>
              <w:t>,</w:t>
            </w:r>
            <w:r w:rsidR="001E1AD4" w:rsidRPr="008723C1">
              <w:rPr>
                <w:color w:val="0E2841" w:themeColor="text2"/>
                <w:sz w:val="44"/>
                <w:szCs w:val="44"/>
              </w:rPr>
              <w:t>5%</w:t>
            </w:r>
            <w:r w:rsidR="000928F9" w:rsidRPr="008723C1">
              <w:rPr>
                <w:color w:val="0E2841" w:themeColor="text2"/>
                <w:sz w:val="32"/>
                <w:szCs w:val="32"/>
              </w:rPr>
              <w:t xml:space="preserve"> </w:t>
            </w:r>
            <w:r w:rsidR="001E1AD4" w:rsidRPr="008723C1">
              <w:rPr>
                <w:color w:val="0E2841" w:themeColor="text2"/>
                <w:sz w:val="32"/>
                <w:szCs w:val="32"/>
              </w:rPr>
              <w:t>TTC</w:t>
            </w:r>
          </w:p>
          <w:p w14:paraId="6944C267" w14:textId="676CA37C" w:rsidR="002C47A1" w:rsidRPr="008723C1" w:rsidRDefault="002C47A1" w:rsidP="000928F9">
            <w:pPr>
              <w:jc w:val="center"/>
              <w:rPr>
                <w:color w:val="0E2841" w:themeColor="text2"/>
                <w:sz w:val="18"/>
                <w:szCs w:val="18"/>
              </w:rPr>
            </w:pPr>
            <w:r w:rsidRPr="008723C1">
              <w:rPr>
                <w:color w:val="0E2841" w:themeColor="text2"/>
                <w:sz w:val="18"/>
                <w:szCs w:val="18"/>
              </w:rPr>
              <w:t xml:space="preserve">des loyers &amp; charges </w:t>
            </w:r>
            <w:r w:rsidR="00F36A4E">
              <w:rPr>
                <w:color w:val="0E2841" w:themeColor="text2"/>
                <w:sz w:val="18"/>
                <w:szCs w:val="18"/>
              </w:rPr>
              <w:t>quittancés</w:t>
            </w:r>
          </w:p>
        </w:tc>
      </w:tr>
      <w:tr w:rsidR="00B812F6" w14:paraId="71CFC497" w14:textId="0DE2E2CF" w:rsidTr="00DF41F9">
        <w:trPr>
          <w:trHeight w:val="1420"/>
        </w:trPr>
        <w:tc>
          <w:tcPr>
            <w:tcW w:w="5387" w:type="dxa"/>
          </w:tcPr>
          <w:p w14:paraId="10689F85" w14:textId="77777777" w:rsidR="001E1AD4" w:rsidRPr="00095CF0" w:rsidRDefault="001E1AD4" w:rsidP="001E1AD4">
            <w:pPr>
              <w:rPr>
                <w:sz w:val="12"/>
                <w:szCs w:val="12"/>
              </w:rPr>
            </w:pPr>
          </w:p>
          <w:p w14:paraId="18BC598E" w14:textId="1AFCE2FC" w:rsidR="001E1AD4" w:rsidRPr="00095CF0" w:rsidRDefault="001E1AD4" w:rsidP="001E1AD4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 </w:t>
            </w:r>
            <w:r w:rsidRPr="00DB55FB">
              <w:rPr>
                <w:b/>
                <w:bCs/>
                <w:color w:val="00B0F0"/>
              </w:rPr>
              <w:t>GOLD</w:t>
            </w:r>
          </w:p>
          <w:p w14:paraId="0543C9E5" w14:textId="77777777" w:rsidR="00D41D09" w:rsidRPr="00095CF0" w:rsidRDefault="00D41D09" w:rsidP="00D41D09">
            <w:pPr>
              <w:pStyle w:val="ListParagraph"/>
              <w:numPr>
                <w:ilvl w:val="0"/>
                <w:numId w:val="3"/>
              </w:numPr>
              <w:rPr>
                <w:sz w:val="20"/>
                <w:szCs w:val="20"/>
              </w:rPr>
            </w:pPr>
            <w:r w:rsidRPr="00095CF0">
              <w:rPr>
                <w:sz w:val="20"/>
                <w:szCs w:val="20"/>
              </w:rPr>
              <w:t xml:space="preserve">Gestion </w:t>
            </w:r>
            <w:r>
              <w:rPr>
                <w:sz w:val="20"/>
                <w:szCs w:val="20"/>
              </w:rPr>
              <w:t>F</w:t>
            </w:r>
            <w:r w:rsidRPr="00095CF0">
              <w:rPr>
                <w:sz w:val="20"/>
                <w:szCs w:val="20"/>
              </w:rPr>
              <w:t>inancière</w:t>
            </w:r>
          </w:p>
          <w:p w14:paraId="14A4FFEE" w14:textId="77777777" w:rsidR="00D41D09" w:rsidRPr="00095CF0" w:rsidRDefault="00D41D09" w:rsidP="00D41D09">
            <w:pPr>
              <w:pStyle w:val="ListParagraph"/>
              <w:numPr>
                <w:ilvl w:val="0"/>
                <w:numId w:val="3"/>
              </w:numPr>
              <w:rPr>
                <w:sz w:val="20"/>
                <w:szCs w:val="20"/>
              </w:rPr>
            </w:pPr>
            <w:r w:rsidRPr="00095CF0">
              <w:rPr>
                <w:sz w:val="20"/>
                <w:szCs w:val="20"/>
              </w:rPr>
              <w:t xml:space="preserve">Gestion </w:t>
            </w:r>
            <w:r>
              <w:rPr>
                <w:sz w:val="20"/>
                <w:szCs w:val="20"/>
              </w:rPr>
              <w:t>C</w:t>
            </w:r>
            <w:r w:rsidRPr="00095CF0">
              <w:rPr>
                <w:sz w:val="20"/>
                <w:szCs w:val="20"/>
              </w:rPr>
              <w:t>ourante avec le locataire</w:t>
            </w:r>
            <w:r>
              <w:rPr>
                <w:sz w:val="20"/>
                <w:szCs w:val="20"/>
              </w:rPr>
              <w:t xml:space="preserve"> &amp; le syndic</w:t>
            </w:r>
          </w:p>
          <w:p w14:paraId="18FB079C" w14:textId="77777777" w:rsidR="00D41D09" w:rsidRPr="00095CF0" w:rsidRDefault="00D41D09" w:rsidP="00D41D09">
            <w:pPr>
              <w:pStyle w:val="ListParagraph"/>
              <w:numPr>
                <w:ilvl w:val="0"/>
                <w:numId w:val="3"/>
              </w:numPr>
              <w:rPr>
                <w:sz w:val="20"/>
                <w:szCs w:val="20"/>
              </w:rPr>
            </w:pPr>
            <w:r w:rsidRPr="00095CF0">
              <w:rPr>
                <w:sz w:val="20"/>
                <w:szCs w:val="20"/>
              </w:rPr>
              <w:t xml:space="preserve">Gestion </w:t>
            </w:r>
            <w:r>
              <w:rPr>
                <w:sz w:val="20"/>
                <w:szCs w:val="20"/>
              </w:rPr>
              <w:t>A</w:t>
            </w:r>
            <w:r w:rsidRPr="00095CF0">
              <w:rPr>
                <w:sz w:val="20"/>
                <w:szCs w:val="20"/>
              </w:rPr>
              <w:t>dministrative</w:t>
            </w:r>
          </w:p>
          <w:p w14:paraId="715F9D59" w14:textId="77777777" w:rsidR="00D41D09" w:rsidRPr="00095CF0" w:rsidRDefault="00D41D09" w:rsidP="00D41D09">
            <w:pPr>
              <w:pStyle w:val="ListParagraph"/>
              <w:numPr>
                <w:ilvl w:val="0"/>
                <w:numId w:val="3"/>
              </w:numPr>
            </w:pPr>
            <w:r w:rsidRPr="00095CF0">
              <w:rPr>
                <w:sz w:val="20"/>
                <w:szCs w:val="20"/>
              </w:rPr>
              <w:t xml:space="preserve">Gestion </w:t>
            </w:r>
            <w:r>
              <w:rPr>
                <w:sz w:val="20"/>
                <w:szCs w:val="20"/>
              </w:rPr>
              <w:t>C</w:t>
            </w:r>
            <w:r w:rsidRPr="00095CF0">
              <w:rPr>
                <w:sz w:val="20"/>
                <w:szCs w:val="20"/>
              </w:rPr>
              <w:t xml:space="preserve">omptable &amp; </w:t>
            </w:r>
            <w:r>
              <w:rPr>
                <w:sz w:val="20"/>
                <w:szCs w:val="20"/>
              </w:rPr>
              <w:t>F</w:t>
            </w:r>
            <w:r w:rsidRPr="00095CF0">
              <w:rPr>
                <w:sz w:val="20"/>
                <w:szCs w:val="20"/>
              </w:rPr>
              <w:t>iscale</w:t>
            </w:r>
          </w:p>
          <w:p w14:paraId="4ABC1E97" w14:textId="468CD4F8" w:rsidR="001E1AD4" w:rsidRPr="009576A8" w:rsidRDefault="001E1AD4" w:rsidP="00D41D09">
            <w:pPr>
              <w:pStyle w:val="ListParagraph"/>
              <w:numPr>
                <w:ilvl w:val="0"/>
                <w:numId w:val="3"/>
              </w:numPr>
            </w:pPr>
            <w:r>
              <w:rPr>
                <w:sz w:val="20"/>
                <w:szCs w:val="20"/>
              </w:rPr>
              <w:t xml:space="preserve">Gestion </w:t>
            </w:r>
            <w:r w:rsidR="00D41D09">
              <w:rPr>
                <w:sz w:val="20"/>
                <w:szCs w:val="20"/>
              </w:rPr>
              <w:t>T</w:t>
            </w:r>
            <w:r>
              <w:rPr>
                <w:sz w:val="20"/>
                <w:szCs w:val="20"/>
              </w:rPr>
              <w:t xml:space="preserve">echnique </w:t>
            </w:r>
            <w:r w:rsidR="00EF4453">
              <w:rPr>
                <w:sz w:val="20"/>
                <w:szCs w:val="20"/>
              </w:rPr>
              <w:t xml:space="preserve">courante </w:t>
            </w:r>
            <w:r>
              <w:rPr>
                <w:sz w:val="20"/>
                <w:szCs w:val="20"/>
              </w:rPr>
              <w:t>des parties privatives</w:t>
            </w:r>
          </w:p>
          <w:p w14:paraId="62B8D3A9" w14:textId="77777777" w:rsidR="009576A8" w:rsidRPr="009576A8" w:rsidRDefault="009576A8" w:rsidP="009576A8">
            <w:pPr>
              <w:pStyle w:val="ListParagraph"/>
              <w:numPr>
                <w:ilvl w:val="0"/>
                <w:numId w:val="3"/>
              </w:numPr>
              <w:rPr>
                <w:strike/>
                <w:color w:val="BFBFBF" w:themeColor="background1" w:themeShade="BF"/>
                <w:sz w:val="20"/>
                <w:szCs w:val="20"/>
              </w:rPr>
            </w:pPr>
            <w:r w:rsidRPr="009576A8">
              <w:rPr>
                <w:strike/>
                <w:color w:val="BFBFBF" w:themeColor="background1" w:themeShade="BF"/>
                <w:sz w:val="20"/>
                <w:szCs w:val="20"/>
              </w:rPr>
              <w:t>Prestation de location incluse</w:t>
            </w:r>
          </w:p>
          <w:p w14:paraId="3ED924F9" w14:textId="77777777" w:rsidR="001E1AD4" w:rsidRPr="00095CF0" w:rsidRDefault="001E1AD4" w:rsidP="00DF41F9">
            <w:pPr>
              <w:pStyle w:val="ListParagraph"/>
              <w:rPr>
                <w:sz w:val="12"/>
                <w:szCs w:val="12"/>
              </w:rPr>
            </w:pPr>
          </w:p>
        </w:tc>
        <w:tc>
          <w:tcPr>
            <w:tcW w:w="2163" w:type="dxa"/>
            <w:vAlign w:val="center"/>
          </w:tcPr>
          <w:p w14:paraId="0D8C9B22" w14:textId="68F180A9" w:rsidR="001E1AD4" w:rsidRPr="008723C1" w:rsidRDefault="00E84C38" w:rsidP="001E1AD4">
            <w:pPr>
              <w:jc w:val="center"/>
              <w:rPr>
                <w:color w:val="45B0E1" w:themeColor="accent1" w:themeTint="99"/>
                <w:sz w:val="52"/>
                <w:szCs w:val="52"/>
              </w:rPr>
            </w:pPr>
            <w:r w:rsidRPr="008723C1">
              <w:rPr>
                <w:color w:val="45B0E1" w:themeColor="accent1" w:themeTint="99"/>
                <w:sz w:val="52"/>
                <w:szCs w:val="52"/>
              </w:rPr>
              <w:t>7</w:t>
            </w:r>
            <w:r w:rsidR="001E1AD4" w:rsidRPr="008723C1">
              <w:rPr>
                <w:color w:val="45B0E1" w:themeColor="accent1" w:themeTint="99"/>
                <w:sz w:val="52"/>
                <w:szCs w:val="52"/>
              </w:rPr>
              <w:t>%</w:t>
            </w:r>
          </w:p>
          <w:p w14:paraId="04985C5A" w14:textId="34E09C95" w:rsidR="00B812F6" w:rsidRDefault="00B812F6" w:rsidP="001E1AD4">
            <w:pPr>
              <w:jc w:val="center"/>
              <w:rPr>
                <w:color w:val="45B0E1" w:themeColor="accent1" w:themeTint="99"/>
                <w:sz w:val="18"/>
                <w:szCs w:val="18"/>
              </w:rPr>
            </w:pPr>
            <w:r w:rsidRPr="008723C1">
              <w:rPr>
                <w:color w:val="45B0E1" w:themeColor="accent1" w:themeTint="99"/>
                <w:sz w:val="18"/>
                <w:szCs w:val="18"/>
              </w:rPr>
              <w:t>des loyers &amp; charges encaissés</w:t>
            </w:r>
          </w:p>
          <w:p w14:paraId="3013F6AD" w14:textId="5CADB126" w:rsidR="00563221" w:rsidRDefault="00563221" w:rsidP="001E1AD4">
            <w:pPr>
              <w:jc w:val="center"/>
              <w:rPr>
                <w:i/>
                <w:iCs/>
                <w:color w:val="A5C9EB" w:themeColor="text2" w:themeTint="40"/>
                <w:sz w:val="14"/>
                <w:szCs w:val="14"/>
              </w:rPr>
            </w:pPr>
          </w:p>
          <w:p w14:paraId="2B6C38E7" w14:textId="7F8153C0" w:rsidR="00563221" w:rsidRPr="00563221" w:rsidRDefault="00563221" w:rsidP="00563221">
            <w:pPr>
              <w:jc w:val="center"/>
              <w:rPr>
                <w:color w:val="45B0E1" w:themeColor="accent1" w:themeTint="99"/>
                <w:sz w:val="18"/>
                <w:szCs w:val="18"/>
              </w:rPr>
            </w:pPr>
            <w:r w:rsidRPr="00563221">
              <w:rPr>
                <w:i/>
                <w:iCs/>
                <w:color w:val="45B0E1" w:themeColor="accent1" w:themeTint="99"/>
                <w:sz w:val="14"/>
                <w:szCs w:val="14"/>
              </w:rPr>
              <w:t xml:space="preserve">avec un minimum de </w:t>
            </w:r>
            <w:r w:rsidR="0016313B">
              <w:rPr>
                <w:i/>
                <w:iCs/>
                <w:color w:val="45B0E1" w:themeColor="accent1" w:themeTint="99"/>
                <w:sz w:val="14"/>
                <w:szCs w:val="14"/>
              </w:rPr>
              <w:t>15</w:t>
            </w:r>
            <w:r w:rsidRPr="00563221">
              <w:rPr>
                <w:i/>
                <w:iCs/>
                <w:color w:val="45B0E1" w:themeColor="accent1" w:themeTint="99"/>
                <w:sz w:val="14"/>
                <w:szCs w:val="14"/>
              </w:rPr>
              <w:t>€ par lot</w:t>
            </w:r>
          </w:p>
        </w:tc>
        <w:tc>
          <w:tcPr>
            <w:tcW w:w="2911" w:type="dxa"/>
            <w:vMerge/>
            <w:vAlign w:val="center"/>
          </w:tcPr>
          <w:p w14:paraId="5423CD34" w14:textId="77777777" w:rsidR="001E1AD4" w:rsidRPr="008723C1" w:rsidRDefault="001E1AD4" w:rsidP="001E1AD4">
            <w:pPr>
              <w:jc w:val="center"/>
              <w:rPr>
                <w:color w:val="45B0E1" w:themeColor="accent1" w:themeTint="99"/>
                <w:sz w:val="52"/>
                <w:szCs w:val="52"/>
              </w:rPr>
            </w:pPr>
          </w:p>
        </w:tc>
      </w:tr>
      <w:tr w:rsidR="009576A8" w14:paraId="02B75B95" w14:textId="77777777" w:rsidTr="00DF41F9">
        <w:trPr>
          <w:trHeight w:val="1420"/>
        </w:trPr>
        <w:tc>
          <w:tcPr>
            <w:tcW w:w="5387" w:type="dxa"/>
          </w:tcPr>
          <w:p w14:paraId="2B33F7B2" w14:textId="77777777" w:rsidR="009576A8" w:rsidRPr="00095CF0" w:rsidRDefault="009576A8" w:rsidP="009576A8">
            <w:pPr>
              <w:rPr>
                <w:sz w:val="12"/>
                <w:szCs w:val="12"/>
              </w:rPr>
            </w:pPr>
          </w:p>
          <w:p w14:paraId="03B2299B" w14:textId="11215B94" w:rsidR="009576A8" w:rsidRPr="00095CF0" w:rsidRDefault="009576A8" w:rsidP="009576A8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 </w:t>
            </w:r>
            <w:r w:rsidRPr="00F36A4E">
              <w:rPr>
                <w:b/>
                <w:bCs/>
                <w:color w:val="0F4761" w:themeColor="accent1" w:themeShade="BF"/>
              </w:rPr>
              <w:t>PREMIUM</w:t>
            </w:r>
          </w:p>
          <w:p w14:paraId="64F2CCCA" w14:textId="77777777" w:rsidR="009576A8" w:rsidRPr="00095CF0" w:rsidRDefault="009576A8" w:rsidP="009576A8">
            <w:pPr>
              <w:pStyle w:val="ListParagraph"/>
              <w:numPr>
                <w:ilvl w:val="0"/>
                <w:numId w:val="3"/>
              </w:numPr>
              <w:rPr>
                <w:sz w:val="20"/>
                <w:szCs w:val="20"/>
              </w:rPr>
            </w:pPr>
            <w:r w:rsidRPr="00095CF0">
              <w:rPr>
                <w:sz w:val="20"/>
                <w:szCs w:val="20"/>
              </w:rPr>
              <w:t xml:space="preserve">Gestion </w:t>
            </w:r>
            <w:r>
              <w:rPr>
                <w:sz w:val="20"/>
                <w:szCs w:val="20"/>
              </w:rPr>
              <w:t>F</w:t>
            </w:r>
            <w:r w:rsidRPr="00095CF0">
              <w:rPr>
                <w:sz w:val="20"/>
                <w:szCs w:val="20"/>
              </w:rPr>
              <w:t>inancière</w:t>
            </w:r>
          </w:p>
          <w:p w14:paraId="51A74509" w14:textId="77777777" w:rsidR="009576A8" w:rsidRPr="00095CF0" w:rsidRDefault="009576A8" w:rsidP="009576A8">
            <w:pPr>
              <w:pStyle w:val="ListParagraph"/>
              <w:numPr>
                <w:ilvl w:val="0"/>
                <w:numId w:val="3"/>
              </w:numPr>
              <w:rPr>
                <w:sz w:val="20"/>
                <w:szCs w:val="20"/>
              </w:rPr>
            </w:pPr>
            <w:r w:rsidRPr="00095CF0">
              <w:rPr>
                <w:sz w:val="20"/>
                <w:szCs w:val="20"/>
              </w:rPr>
              <w:t xml:space="preserve">Gestion </w:t>
            </w:r>
            <w:r>
              <w:rPr>
                <w:sz w:val="20"/>
                <w:szCs w:val="20"/>
              </w:rPr>
              <w:t>C</w:t>
            </w:r>
            <w:r w:rsidRPr="00095CF0">
              <w:rPr>
                <w:sz w:val="20"/>
                <w:szCs w:val="20"/>
              </w:rPr>
              <w:t>ourante avec le locataire</w:t>
            </w:r>
            <w:r>
              <w:rPr>
                <w:sz w:val="20"/>
                <w:szCs w:val="20"/>
              </w:rPr>
              <w:t xml:space="preserve"> &amp; le syndic</w:t>
            </w:r>
          </w:p>
          <w:p w14:paraId="19105A71" w14:textId="77777777" w:rsidR="009576A8" w:rsidRPr="00095CF0" w:rsidRDefault="009576A8" w:rsidP="009576A8">
            <w:pPr>
              <w:pStyle w:val="ListParagraph"/>
              <w:numPr>
                <w:ilvl w:val="0"/>
                <w:numId w:val="3"/>
              </w:numPr>
              <w:rPr>
                <w:sz w:val="20"/>
                <w:szCs w:val="20"/>
              </w:rPr>
            </w:pPr>
            <w:r w:rsidRPr="00095CF0">
              <w:rPr>
                <w:sz w:val="20"/>
                <w:szCs w:val="20"/>
              </w:rPr>
              <w:t xml:space="preserve">Gestion </w:t>
            </w:r>
            <w:r>
              <w:rPr>
                <w:sz w:val="20"/>
                <w:szCs w:val="20"/>
              </w:rPr>
              <w:t>A</w:t>
            </w:r>
            <w:r w:rsidRPr="00095CF0">
              <w:rPr>
                <w:sz w:val="20"/>
                <w:szCs w:val="20"/>
              </w:rPr>
              <w:t>dministrative</w:t>
            </w:r>
          </w:p>
          <w:p w14:paraId="236A514F" w14:textId="77777777" w:rsidR="009576A8" w:rsidRPr="00095CF0" w:rsidRDefault="009576A8" w:rsidP="009576A8">
            <w:pPr>
              <w:pStyle w:val="ListParagraph"/>
              <w:numPr>
                <w:ilvl w:val="0"/>
                <w:numId w:val="3"/>
              </w:numPr>
            </w:pPr>
            <w:r w:rsidRPr="00095CF0">
              <w:rPr>
                <w:sz w:val="20"/>
                <w:szCs w:val="20"/>
              </w:rPr>
              <w:t xml:space="preserve">Gestion </w:t>
            </w:r>
            <w:r>
              <w:rPr>
                <w:sz w:val="20"/>
                <w:szCs w:val="20"/>
              </w:rPr>
              <w:t>C</w:t>
            </w:r>
            <w:r w:rsidRPr="00095CF0">
              <w:rPr>
                <w:sz w:val="20"/>
                <w:szCs w:val="20"/>
              </w:rPr>
              <w:t xml:space="preserve">omptable &amp; </w:t>
            </w:r>
            <w:r>
              <w:rPr>
                <w:sz w:val="20"/>
                <w:szCs w:val="20"/>
              </w:rPr>
              <w:t>F</w:t>
            </w:r>
            <w:r w:rsidRPr="00095CF0">
              <w:rPr>
                <w:sz w:val="20"/>
                <w:szCs w:val="20"/>
              </w:rPr>
              <w:t>iscale</w:t>
            </w:r>
          </w:p>
          <w:p w14:paraId="40BDF647" w14:textId="40C76D0A" w:rsidR="009576A8" w:rsidRPr="009576A8" w:rsidRDefault="009576A8" w:rsidP="009576A8">
            <w:pPr>
              <w:pStyle w:val="ListParagraph"/>
              <w:numPr>
                <w:ilvl w:val="0"/>
                <w:numId w:val="3"/>
              </w:numPr>
            </w:pPr>
            <w:r>
              <w:rPr>
                <w:sz w:val="20"/>
                <w:szCs w:val="20"/>
              </w:rPr>
              <w:t xml:space="preserve">Gestion Technique </w:t>
            </w:r>
            <w:r w:rsidR="00EF4453">
              <w:rPr>
                <w:sz w:val="20"/>
                <w:szCs w:val="20"/>
              </w:rPr>
              <w:t xml:space="preserve">courante </w:t>
            </w:r>
            <w:r>
              <w:rPr>
                <w:sz w:val="20"/>
                <w:szCs w:val="20"/>
              </w:rPr>
              <w:t>des parties privatives</w:t>
            </w:r>
          </w:p>
          <w:p w14:paraId="4C26CED8" w14:textId="123E69DD" w:rsidR="009576A8" w:rsidRPr="00FB07BC" w:rsidRDefault="009576A8" w:rsidP="009576A8">
            <w:pPr>
              <w:pStyle w:val="ListParagraph"/>
              <w:numPr>
                <w:ilvl w:val="0"/>
                <w:numId w:val="3"/>
              </w:numPr>
              <w:rPr>
                <w:sz w:val="20"/>
                <w:szCs w:val="20"/>
              </w:rPr>
            </w:pPr>
            <w:r w:rsidRPr="00FB07BC">
              <w:rPr>
                <w:sz w:val="20"/>
                <w:szCs w:val="20"/>
              </w:rPr>
              <w:t>Prestation</w:t>
            </w:r>
            <w:r w:rsidR="00FB07BC">
              <w:rPr>
                <w:sz w:val="20"/>
                <w:szCs w:val="20"/>
              </w:rPr>
              <w:t>s</w:t>
            </w:r>
            <w:r w:rsidRPr="00FB07BC">
              <w:rPr>
                <w:sz w:val="20"/>
                <w:szCs w:val="20"/>
              </w:rPr>
              <w:t xml:space="preserve"> de location incluse</w:t>
            </w:r>
            <w:r w:rsidR="00FB07BC">
              <w:rPr>
                <w:sz w:val="20"/>
                <w:szCs w:val="20"/>
              </w:rPr>
              <w:t>s</w:t>
            </w:r>
          </w:p>
          <w:p w14:paraId="2A1C2C59" w14:textId="77777777" w:rsidR="009576A8" w:rsidRPr="00095CF0" w:rsidRDefault="009576A8" w:rsidP="00DF41F9">
            <w:pPr>
              <w:pStyle w:val="ListParagraph"/>
              <w:rPr>
                <w:sz w:val="12"/>
                <w:szCs w:val="12"/>
              </w:rPr>
            </w:pPr>
          </w:p>
        </w:tc>
        <w:tc>
          <w:tcPr>
            <w:tcW w:w="2163" w:type="dxa"/>
            <w:vAlign w:val="center"/>
          </w:tcPr>
          <w:p w14:paraId="0ABDE185" w14:textId="4836FFD0" w:rsidR="009576A8" w:rsidRPr="00F36A4E" w:rsidRDefault="009576A8" w:rsidP="009576A8">
            <w:pPr>
              <w:jc w:val="center"/>
              <w:rPr>
                <w:color w:val="0F4761" w:themeColor="accent1" w:themeShade="BF"/>
                <w:sz w:val="52"/>
                <w:szCs w:val="52"/>
              </w:rPr>
            </w:pPr>
            <w:r w:rsidRPr="00F36A4E">
              <w:rPr>
                <w:color w:val="0F4761" w:themeColor="accent1" w:themeShade="BF"/>
                <w:sz w:val="52"/>
                <w:szCs w:val="52"/>
              </w:rPr>
              <w:t>9</w:t>
            </w:r>
            <w:r w:rsidR="000755CA">
              <w:rPr>
                <w:color w:val="0F4761" w:themeColor="accent1" w:themeShade="BF"/>
                <w:sz w:val="52"/>
                <w:szCs w:val="52"/>
              </w:rPr>
              <w:t>,9</w:t>
            </w:r>
            <w:r w:rsidRPr="00F36A4E">
              <w:rPr>
                <w:color w:val="0F4761" w:themeColor="accent1" w:themeShade="BF"/>
                <w:sz w:val="52"/>
                <w:szCs w:val="52"/>
              </w:rPr>
              <w:t>%</w:t>
            </w:r>
          </w:p>
          <w:p w14:paraId="3181750C" w14:textId="75123096" w:rsidR="009576A8" w:rsidRPr="00F36A4E" w:rsidRDefault="009576A8" w:rsidP="009576A8">
            <w:pPr>
              <w:jc w:val="center"/>
              <w:rPr>
                <w:color w:val="0F4761" w:themeColor="accent1" w:themeShade="BF"/>
                <w:sz w:val="18"/>
                <w:szCs w:val="18"/>
              </w:rPr>
            </w:pPr>
            <w:r w:rsidRPr="00F36A4E">
              <w:rPr>
                <w:color w:val="0F4761" w:themeColor="accent1" w:themeShade="BF"/>
                <w:sz w:val="18"/>
                <w:szCs w:val="18"/>
              </w:rPr>
              <w:t>des loyers &amp; charges encaissés</w:t>
            </w:r>
          </w:p>
          <w:p w14:paraId="4E741D02" w14:textId="39ABA656" w:rsidR="009576A8" w:rsidRPr="00F36A4E" w:rsidRDefault="009576A8" w:rsidP="009576A8">
            <w:pPr>
              <w:jc w:val="center"/>
              <w:rPr>
                <w:i/>
                <w:iCs/>
                <w:color w:val="0F4761" w:themeColor="accent1" w:themeShade="BF"/>
                <w:sz w:val="14"/>
                <w:szCs w:val="14"/>
              </w:rPr>
            </w:pPr>
          </w:p>
          <w:p w14:paraId="15DE1206" w14:textId="76F0124D" w:rsidR="009576A8" w:rsidRPr="008723C1" w:rsidRDefault="009576A8" w:rsidP="009576A8">
            <w:pPr>
              <w:jc w:val="center"/>
              <w:rPr>
                <w:color w:val="45B0E1" w:themeColor="accent1" w:themeTint="99"/>
                <w:sz w:val="52"/>
                <w:szCs w:val="52"/>
              </w:rPr>
            </w:pPr>
            <w:r w:rsidRPr="00F36A4E">
              <w:rPr>
                <w:i/>
                <w:iCs/>
                <w:color w:val="0F4761" w:themeColor="accent1" w:themeShade="BF"/>
                <w:sz w:val="14"/>
                <w:szCs w:val="14"/>
              </w:rPr>
              <w:t xml:space="preserve">avec un minimum de </w:t>
            </w:r>
            <w:r w:rsidR="0016313B">
              <w:rPr>
                <w:i/>
                <w:iCs/>
                <w:color w:val="0F4761" w:themeColor="accent1" w:themeShade="BF"/>
                <w:sz w:val="14"/>
                <w:szCs w:val="14"/>
              </w:rPr>
              <w:t>15</w:t>
            </w:r>
            <w:r w:rsidRPr="00F36A4E">
              <w:rPr>
                <w:i/>
                <w:iCs/>
                <w:color w:val="0F4761" w:themeColor="accent1" w:themeShade="BF"/>
                <w:sz w:val="14"/>
                <w:szCs w:val="14"/>
              </w:rPr>
              <w:t>€ par lot</w:t>
            </w:r>
          </w:p>
        </w:tc>
        <w:tc>
          <w:tcPr>
            <w:tcW w:w="2911" w:type="dxa"/>
            <w:vMerge/>
            <w:vAlign w:val="center"/>
          </w:tcPr>
          <w:p w14:paraId="036632CC" w14:textId="77777777" w:rsidR="009576A8" w:rsidRPr="008723C1" w:rsidRDefault="009576A8" w:rsidP="009576A8">
            <w:pPr>
              <w:jc w:val="center"/>
              <w:rPr>
                <w:color w:val="45B0E1" w:themeColor="accent1" w:themeTint="99"/>
                <w:sz w:val="52"/>
                <w:szCs w:val="52"/>
              </w:rPr>
            </w:pPr>
          </w:p>
        </w:tc>
      </w:tr>
    </w:tbl>
    <w:p w14:paraId="3F99BB76" w14:textId="77777777" w:rsidR="00F36A4E" w:rsidRPr="00F36A4E" w:rsidRDefault="00F36A4E" w:rsidP="008C4E5F">
      <w:pPr>
        <w:rPr>
          <w:sz w:val="4"/>
          <w:szCs w:val="4"/>
        </w:rPr>
      </w:pPr>
    </w:p>
    <w:p w14:paraId="3F6FD884" w14:textId="77777777" w:rsidR="00420E2D" w:rsidRDefault="00420E2D" w:rsidP="008C4E5F">
      <w:pPr>
        <w:rPr>
          <w:sz w:val="18"/>
          <w:szCs w:val="18"/>
        </w:rPr>
      </w:pPr>
    </w:p>
    <w:p w14:paraId="03BF8130" w14:textId="0039AB5E" w:rsidR="007C06AB" w:rsidRDefault="00DF41F9" w:rsidP="008C4E5F">
      <w:pPr>
        <w:rPr>
          <w:sz w:val="18"/>
          <w:szCs w:val="18"/>
        </w:rPr>
      </w:pPr>
      <w:r>
        <w:rPr>
          <w:sz w:val="18"/>
          <w:szCs w:val="18"/>
        </w:rPr>
        <w:t>Le</w:t>
      </w:r>
      <w:r w:rsidR="00095CF0" w:rsidRPr="000946FF">
        <w:rPr>
          <w:sz w:val="18"/>
          <w:szCs w:val="18"/>
        </w:rPr>
        <w:t xml:space="preserve"> détail de la tarification liée à la gestion locative, ainsi qu</w:t>
      </w:r>
      <w:r w:rsidR="000946FF" w:rsidRPr="000946FF">
        <w:rPr>
          <w:sz w:val="18"/>
          <w:szCs w:val="18"/>
        </w:rPr>
        <w:t>e des</w:t>
      </w:r>
      <w:r w:rsidR="00095CF0" w:rsidRPr="000946FF">
        <w:rPr>
          <w:sz w:val="18"/>
          <w:szCs w:val="18"/>
        </w:rPr>
        <w:t xml:space="preserve"> missions à la carte de location sera communiqué dans le cadre de la présentation de l’offre et transmission des informations précontractuelles en amont de la signature d’un mandat de gestion.</w:t>
      </w:r>
    </w:p>
    <w:p w14:paraId="1EC12A4F" w14:textId="4544C5D4" w:rsidR="0085513A" w:rsidRDefault="00DF41F9" w:rsidP="009576A8">
      <w:pPr>
        <w:rPr>
          <w:rFonts w:ascii="Aptos" w:hAnsi="Aptos"/>
          <w:i/>
          <w:color w:val="024053"/>
          <w:sz w:val="12"/>
          <w:szCs w:val="12"/>
        </w:rPr>
      </w:pPr>
      <w:r>
        <w:rPr>
          <w:sz w:val="18"/>
          <w:szCs w:val="18"/>
        </w:rPr>
        <w:t xml:space="preserve">Pour </w:t>
      </w:r>
      <w:r w:rsidR="009576A8">
        <w:rPr>
          <w:sz w:val="18"/>
          <w:szCs w:val="18"/>
        </w:rPr>
        <w:t xml:space="preserve">la gestion </w:t>
      </w:r>
      <w:r>
        <w:rPr>
          <w:sz w:val="18"/>
          <w:szCs w:val="18"/>
        </w:rPr>
        <w:t xml:space="preserve">des parties communes </w:t>
      </w:r>
      <w:r w:rsidR="009576A8">
        <w:rPr>
          <w:sz w:val="18"/>
          <w:szCs w:val="18"/>
        </w:rPr>
        <w:t xml:space="preserve">d’un immeuble en monopropriété, il conviendra de rajouter 1%TTC aux honoraires </w:t>
      </w:r>
      <w:r w:rsidR="00F36A4E">
        <w:rPr>
          <w:sz w:val="18"/>
          <w:szCs w:val="18"/>
        </w:rPr>
        <w:t>de gestion appliqué au lot</w:t>
      </w:r>
      <w:r w:rsidR="009576A8">
        <w:rPr>
          <w:sz w:val="18"/>
          <w:szCs w:val="18"/>
        </w:rPr>
        <w:t>.</w:t>
      </w:r>
    </w:p>
    <w:p w14:paraId="3469882D" w14:textId="201B6A58" w:rsidR="00A9192D" w:rsidRPr="00420E2D" w:rsidRDefault="00A9192D" w:rsidP="001E5402">
      <w:pPr>
        <w:pStyle w:val="IntenseQuote"/>
        <w:pBdr>
          <w:top w:val="none" w:sz="0" w:space="0" w:color="auto"/>
          <w:bottom w:val="none" w:sz="0" w:space="0" w:color="auto"/>
        </w:pBdr>
        <w:ind w:left="0"/>
        <w:rPr>
          <w:smallCaps/>
          <w:sz w:val="32"/>
          <w:szCs w:val="32"/>
          <w:u w:val="single"/>
        </w:rPr>
      </w:pPr>
      <w:r>
        <w:rPr>
          <w:rFonts w:ascii="Aptos" w:hAnsi="Aptos"/>
          <w:i w:val="0"/>
          <w:color w:val="024053"/>
          <w:sz w:val="12"/>
          <w:szCs w:val="12"/>
        </w:rPr>
        <w:br w:type="page"/>
      </w:r>
      <w:r w:rsidRPr="00A9192D">
        <w:rPr>
          <w:smallCaps/>
          <w:sz w:val="36"/>
          <w:szCs w:val="36"/>
          <w:u w:val="single"/>
        </w:rPr>
        <w:lastRenderedPageBreak/>
        <w:t xml:space="preserve">- Synthèse des Honoraires de </w:t>
      </w:r>
      <w:r w:rsidR="000946FF" w:rsidRPr="00563221">
        <w:rPr>
          <w:b/>
          <w:bCs/>
          <w:smallCaps/>
          <w:sz w:val="36"/>
          <w:szCs w:val="36"/>
          <w:u w:val="single"/>
        </w:rPr>
        <w:t>Location</w:t>
      </w:r>
      <w:r w:rsidRPr="00A9192D">
        <w:rPr>
          <w:smallCaps/>
          <w:sz w:val="36"/>
          <w:szCs w:val="36"/>
          <w:u w:val="single"/>
        </w:rPr>
        <w:t xml:space="preserve"> OXYLOC </w:t>
      </w:r>
      <w:r w:rsidR="006B06A4">
        <w:rPr>
          <w:smallCaps/>
          <w:sz w:val="36"/>
          <w:szCs w:val="36"/>
          <w:u w:val="single"/>
        </w:rPr>
        <w:t>-</w:t>
      </w:r>
    </w:p>
    <w:p w14:paraId="5B5BED02" w14:textId="175575E0" w:rsidR="00A9192D" w:rsidRDefault="006D18BD" w:rsidP="00283186">
      <w:pPr>
        <w:tabs>
          <w:tab w:val="left" w:pos="1755"/>
          <w:tab w:val="center" w:pos="5233"/>
        </w:tabs>
        <w:jc w:val="center"/>
        <w:rPr>
          <w:i/>
          <w:iCs/>
          <w:sz w:val="22"/>
          <w:szCs w:val="22"/>
        </w:rPr>
      </w:pPr>
      <w:r w:rsidRPr="006D18BD">
        <w:rPr>
          <w:noProof/>
          <w:sz w:val="36"/>
          <w:szCs w:val="36"/>
        </w:rPr>
        <w:drawing>
          <wp:inline distT="0" distB="0" distL="0" distR="0" wp14:anchorId="4497C135" wp14:editId="0CDBD5E4">
            <wp:extent cx="2651420" cy="1877984"/>
            <wp:effectExtent l="0" t="0" r="0" b="0"/>
            <wp:docPr id="821200214" name="Picture 12" descr="A logo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50852" name="Picture 12" descr="A logo with a black background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0638" cy="188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84A9" w14:textId="52EE7CF9" w:rsidR="002E2E33" w:rsidRDefault="002E2E33" w:rsidP="002E2E33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Honoraires</w:t>
      </w:r>
      <w:r w:rsidRPr="00491E09">
        <w:rPr>
          <w:i/>
          <w:iCs/>
          <w:sz w:val="22"/>
          <w:szCs w:val="22"/>
        </w:rPr>
        <w:t xml:space="preserve"> </w:t>
      </w:r>
      <w:r>
        <w:rPr>
          <w:i/>
          <w:iCs/>
          <w:sz w:val="22"/>
          <w:szCs w:val="22"/>
        </w:rPr>
        <w:t xml:space="preserve">de </w:t>
      </w:r>
      <w:r w:rsidR="001C0D57">
        <w:rPr>
          <w:i/>
          <w:iCs/>
          <w:sz w:val="22"/>
          <w:szCs w:val="22"/>
        </w:rPr>
        <w:t>location</w:t>
      </w:r>
      <w:r>
        <w:rPr>
          <w:i/>
          <w:iCs/>
          <w:sz w:val="22"/>
          <w:szCs w:val="22"/>
        </w:rPr>
        <w:t xml:space="preserve"> </w:t>
      </w:r>
      <w:r w:rsidRPr="00491E09">
        <w:rPr>
          <w:i/>
          <w:iCs/>
          <w:sz w:val="22"/>
          <w:szCs w:val="22"/>
        </w:rPr>
        <w:t>déductible</w:t>
      </w:r>
      <w:r>
        <w:rPr>
          <w:i/>
          <w:iCs/>
          <w:sz w:val="22"/>
          <w:szCs w:val="22"/>
        </w:rPr>
        <w:t>s</w:t>
      </w:r>
      <w:r w:rsidRPr="00491E09">
        <w:rPr>
          <w:i/>
          <w:iCs/>
          <w:sz w:val="22"/>
          <w:szCs w:val="22"/>
        </w:rPr>
        <w:t xml:space="preserve"> des revenus fonciers</w:t>
      </w:r>
    </w:p>
    <w:p w14:paraId="72B5626F" w14:textId="77777777" w:rsidR="005E6D48" w:rsidRDefault="005E6D48" w:rsidP="005E6D48">
      <w:pPr>
        <w:rPr>
          <w:i/>
          <w:iCs/>
          <w:sz w:val="22"/>
          <w:szCs w:val="22"/>
        </w:rPr>
      </w:pPr>
      <w:r w:rsidRPr="00095CF0">
        <w:rPr>
          <w:i/>
          <w:iCs/>
          <w:sz w:val="22"/>
          <w:szCs w:val="22"/>
        </w:rPr>
        <w:t xml:space="preserve">Grille </w:t>
      </w:r>
      <w:r>
        <w:rPr>
          <w:i/>
          <w:iCs/>
          <w:sz w:val="22"/>
          <w:szCs w:val="22"/>
        </w:rPr>
        <w:t xml:space="preserve">à compter du </w:t>
      </w:r>
      <w:r w:rsidRPr="00095CF0">
        <w:rPr>
          <w:i/>
          <w:iCs/>
          <w:sz w:val="22"/>
          <w:szCs w:val="22"/>
        </w:rPr>
        <w:t>01/</w:t>
      </w:r>
      <w:r>
        <w:rPr>
          <w:i/>
          <w:iCs/>
          <w:sz w:val="22"/>
          <w:szCs w:val="22"/>
        </w:rPr>
        <w:t>11</w:t>
      </w:r>
      <w:r w:rsidRPr="00095CF0">
        <w:rPr>
          <w:i/>
          <w:iCs/>
          <w:sz w:val="22"/>
          <w:szCs w:val="22"/>
        </w:rPr>
        <w:t>/2025 </w:t>
      </w:r>
      <w:r>
        <w:rPr>
          <w:i/>
          <w:iCs/>
          <w:sz w:val="22"/>
          <w:szCs w:val="22"/>
        </w:rPr>
        <w:t xml:space="preserve">(TVA au taux légalement en vigueur, actuellement de 20%) </w:t>
      </w:r>
      <w:r w:rsidRPr="00095CF0">
        <w:rPr>
          <w:i/>
          <w:iCs/>
          <w:sz w:val="22"/>
          <w:szCs w:val="22"/>
        </w:rPr>
        <w:t>:</w:t>
      </w:r>
    </w:p>
    <w:p w14:paraId="7852D6C3" w14:textId="77777777" w:rsidR="00355A46" w:rsidRDefault="00355A46" w:rsidP="00A9192D">
      <w:pPr>
        <w:rPr>
          <w:i/>
          <w:iCs/>
          <w:sz w:val="22"/>
          <w:szCs w:val="22"/>
        </w:rPr>
      </w:pPr>
      <w:r w:rsidRPr="00355A46">
        <w:rPr>
          <w:i/>
          <w:iCs/>
          <w:noProof/>
          <w:sz w:val="22"/>
          <w:szCs w:val="22"/>
        </w:rPr>
        <w:drawing>
          <wp:inline distT="0" distB="0" distL="0" distR="0" wp14:anchorId="2C435C4C" wp14:editId="63CCC67F">
            <wp:extent cx="6645910" cy="3514725"/>
            <wp:effectExtent l="0" t="0" r="2540" b="9525"/>
            <wp:docPr id="595400119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00119" name="Image 1" descr="Une image contenant texte, capture d’écran, Police, nombre&#10;&#10;Le contenu généré par l’IA peut êtr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7E05" w14:textId="41E7E541" w:rsidR="000946FF" w:rsidRDefault="001151E9" w:rsidP="00A9192D">
      <w:pPr>
        <w:rPr>
          <w:i/>
          <w:iCs/>
          <w:sz w:val="22"/>
          <w:szCs w:val="22"/>
        </w:rPr>
      </w:pPr>
      <w:r w:rsidRPr="001151E9">
        <w:rPr>
          <w:i/>
          <w:iCs/>
          <w:noProof/>
          <w:sz w:val="22"/>
          <w:szCs w:val="22"/>
        </w:rPr>
        <w:drawing>
          <wp:inline distT="0" distB="0" distL="0" distR="0" wp14:anchorId="46B6BF70" wp14:editId="3B5D7E8A">
            <wp:extent cx="6645910" cy="1962150"/>
            <wp:effectExtent l="0" t="0" r="2540" b="0"/>
            <wp:docPr id="925856565" name="Image 1" descr="Une image contenant texte, Police, nombr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56565" name="Image 1" descr="Une image contenant texte, Police, nombre, capture d’écran&#10;&#10;Le contenu généré par l’IA peut êtr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9526" w14:textId="77777777" w:rsidR="00355A46" w:rsidRPr="00355A46" w:rsidRDefault="00355A46" w:rsidP="000946FF">
      <w:pPr>
        <w:rPr>
          <w:sz w:val="4"/>
          <w:szCs w:val="4"/>
        </w:rPr>
      </w:pPr>
    </w:p>
    <w:p w14:paraId="2B7C1EF6" w14:textId="1D05E31D" w:rsidR="00ED0D58" w:rsidRDefault="000946FF" w:rsidP="000946FF">
      <w:pPr>
        <w:rPr>
          <w:rFonts w:ascii="Aptos" w:hAnsi="Aptos"/>
          <w:i/>
          <w:color w:val="024053"/>
          <w:sz w:val="12"/>
          <w:szCs w:val="12"/>
        </w:rPr>
      </w:pPr>
      <w:r w:rsidRPr="000946FF">
        <w:rPr>
          <w:sz w:val="18"/>
          <w:szCs w:val="18"/>
        </w:rPr>
        <w:t xml:space="preserve">Le détail de la tarification </w:t>
      </w:r>
      <w:r w:rsidR="006019A7">
        <w:rPr>
          <w:sz w:val="18"/>
          <w:szCs w:val="18"/>
        </w:rPr>
        <w:t xml:space="preserve">et </w:t>
      </w:r>
      <w:r w:rsidRPr="000946FF">
        <w:rPr>
          <w:sz w:val="18"/>
          <w:szCs w:val="18"/>
        </w:rPr>
        <w:t xml:space="preserve">des missions </w:t>
      </w:r>
      <w:r w:rsidR="006019A7">
        <w:rPr>
          <w:sz w:val="18"/>
          <w:szCs w:val="18"/>
        </w:rPr>
        <w:t xml:space="preserve">complémentaires ou </w:t>
      </w:r>
      <w:r w:rsidRPr="000946FF">
        <w:rPr>
          <w:sz w:val="18"/>
          <w:szCs w:val="18"/>
        </w:rPr>
        <w:t>à la carte de commercialisation sera communiqué dans le cadre de la présentation de l’offre et transmission des informations précontractuelles en amont de la signature d’un mandat de gestion ou location.</w:t>
      </w:r>
    </w:p>
    <w:sectPr w:rsidR="00ED0D58" w:rsidSect="00053C94">
      <w:footerReference w:type="default" r:id="rId10"/>
      <w:footerReference w:type="first" r:id="rId11"/>
      <w:pgSz w:w="11906" w:h="16838"/>
      <w:pgMar w:top="720" w:right="720" w:bottom="720" w:left="720" w:header="510" w:footer="5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17E8A4" w14:textId="77777777" w:rsidR="005470C8" w:rsidRDefault="005470C8" w:rsidP="00095CF0">
      <w:pPr>
        <w:spacing w:after="0" w:line="240" w:lineRule="auto"/>
      </w:pPr>
      <w:r>
        <w:separator/>
      </w:r>
    </w:p>
  </w:endnote>
  <w:endnote w:type="continuationSeparator" w:id="0">
    <w:p w14:paraId="71D7C1C4" w14:textId="77777777" w:rsidR="005470C8" w:rsidRDefault="005470C8" w:rsidP="00095C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33F45B" w14:textId="38C52FE0" w:rsidR="00ED0D58" w:rsidRPr="0085513A" w:rsidRDefault="00ED0D58" w:rsidP="00ED0D58">
    <w:pPr>
      <w:pStyle w:val="Footer"/>
      <w:rPr>
        <w:rFonts w:ascii="Aptos" w:hAnsi="Aptos"/>
        <w:i/>
        <w:color w:val="024053"/>
        <w:sz w:val="12"/>
        <w:szCs w:val="12"/>
      </w:rPr>
    </w:pPr>
    <w:proofErr w:type="spellStart"/>
    <w:r w:rsidRPr="006170C7">
      <w:rPr>
        <w:rFonts w:ascii="Aptos" w:hAnsi="Aptos"/>
        <w:i/>
        <w:color w:val="024053"/>
        <w:sz w:val="12"/>
        <w:szCs w:val="12"/>
      </w:rPr>
      <w:t>Oxyloc</w:t>
    </w:r>
    <w:proofErr w:type="spellEnd"/>
    <w:r w:rsidRPr="006170C7">
      <w:rPr>
        <w:rFonts w:ascii="Aptos" w:hAnsi="Aptos"/>
        <w:i/>
        <w:color w:val="024053"/>
        <w:sz w:val="12"/>
        <w:szCs w:val="12"/>
      </w:rPr>
      <w:t xml:space="preserve"> est une marque déposée de la société </w:t>
    </w:r>
    <w:proofErr w:type="spellStart"/>
    <w:r w:rsidRPr="006170C7">
      <w:rPr>
        <w:rFonts w:ascii="Aptos" w:hAnsi="Aptos"/>
        <w:i/>
        <w:color w:val="024053"/>
        <w:sz w:val="12"/>
        <w:szCs w:val="12"/>
      </w:rPr>
      <w:t>immoxygen</w:t>
    </w:r>
    <w:proofErr w:type="spellEnd"/>
    <w:r w:rsidRPr="006170C7">
      <w:rPr>
        <w:rFonts w:ascii="Aptos" w:hAnsi="Aptos"/>
        <w:i/>
        <w:color w:val="024053"/>
        <w:sz w:val="12"/>
        <w:szCs w:val="12"/>
      </w:rPr>
      <w:t xml:space="preserve"> Gestion, Société par Actions Simplifiée au capital social de 10 000 euros, immatriculée au RCS de Versailles sous le numéro 931 763 528. Siège social domicilié au 19, rue Mademoiselle – 78000 Versailles. N°TVA : FR80931763528. Titulaire de la carte professionnelle "Gestion immobilière" n° CPI78012024000000068 délivrée par la CCI Paris Île-de-France, garantie par CEGC domiciliée 59, avenue Pierre Mendès France – 75013 Paris.</w:t>
    </w:r>
  </w:p>
  <w:p w14:paraId="60F70D32" w14:textId="77777777" w:rsidR="00ED0D58" w:rsidRDefault="00ED0D5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A120C5" w14:textId="77777777" w:rsidR="004933BB" w:rsidRPr="0085513A" w:rsidRDefault="004933BB" w:rsidP="004933BB">
    <w:pPr>
      <w:pStyle w:val="Footer"/>
      <w:rPr>
        <w:rFonts w:ascii="Aptos" w:hAnsi="Aptos"/>
        <w:i/>
        <w:color w:val="024053"/>
        <w:sz w:val="12"/>
        <w:szCs w:val="12"/>
      </w:rPr>
    </w:pPr>
    <w:proofErr w:type="spellStart"/>
    <w:r w:rsidRPr="006170C7">
      <w:rPr>
        <w:rFonts w:ascii="Aptos" w:hAnsi="Aptos"/>
        <w:i/>
        <w:color w:val="024053"/>
        <w:sz w:val="12"/>
        <w:szCs w:val="12"/>
      </w:rPr>
      <w:t>Oxyloc</w:t>
    </w:r>
    <w:proofErr w:type="spellEnd"/>
    <w:r w:rsidRPr="006170C7">
      <w:rPr>
        <w:rFonts w:ascii="Aptos" w:hAnsi="Aptos"/>
        <w:i/>
        <w:color w:val="024053"/>
        <w:sz w:val="12"/>
        <w:szCs w:val="12"/>
      </w:rPr>
      <w:t xml:space="preserve"> est une marque déposée de la société </w:t>
    </w:r>
    <w:proofErr w:type="spellStart"/>
    <w:r w:rsidRPr="006170C7">
      <w:rPr>
        <w:rFonts w:ascii="Aptos" w:hAnsi="Aptos"/>
        <w:i/>
        <w:color w:val="024053"/>
        <w:sz w:val="12"/>
        <w:szCs w:val="12"/>
      </w:rPr>
      <w:t>immoxygen</w:t>
    </w:r>
    <w:proofErr w:type="spellEnd"/>
    <w:r w:rsidRPr="006170C7">
      <w:rPr>
        <w:rFonts w:ascii="Aptos" w:hAnsi="Aptos"/>
        <w:i/>
        <w:color w:val="024053"/>
        <w:sz w:val="12"/>
        <w:szCs w:val="12"/>
      </w:rPr>
      <w:t xml:space="preserve"> Gestion, Société par Actions Simplifiée au capital social de 10 000 euros, immatriculée au RCS de Versailles sous le numéro 931 763 528. Siège social domicilié au 19, rue Mademoiselle – 78000 Versailles. N°TVA : FR80931763528. Titulaire de la carte professionnelle "Gestion immobilière" n° CPI78012024000000068 délivrée par la CCI Paris Île-de-France, garantie par CEGC domiciliée 59, avenue Pierre Mendès France – 75013 Paris.</w:t>
    </w:r>
  </w:p>
  <w:p w14:paraId="3D3C3864" w14:textId="77777777" w:rsidR="00053C94" w:rsidRDefault="00053C9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55457A" w14:textId="77777777" w:rsidR="005470C8" w:rsidRDefault="005470C8" w:rsidP="00095CF0">
      <w:pPr>
        <w:spacing w:after="0" w:line="240" w:lineRule="auto"/>
      </w:pPr>
      <w:r>
        <w:separator/>
      </w:r>
    </w:p>
  </w:footnote>
  <w:footnote w:type="continuationSeparator" w:id="0">
    <w:p w14:paraId="774AB780" w14:textId="77777777" w:rsidR="005470C8" w:rsidRDefault="005470C8" w:rsidP="00095C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606340"/>
    <w:multiLevelType w:val="hybridMultilevel"/>
    <w:tmpl w:val="365CB46C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962FE0"/>
    <w:multiLevelType w:val="hybridMultilevel"/>
    <w:tmpl w:val="3E7C70C0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85173A"/>
    <w:multiLevelType w:val="hybridMultilevel"/>
    <w:tmpl w:val="8640ED24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A575FE"/>
    <w:multiLevelType w:val="hybridMultilevel"/>
    <w:tmpl w:val="B790B55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1073915">
    <w:abstractNumId w:val="3"/>
  </w:num>
  <w:num w:numId="2" w16cid:durableId="888103330">
    <w:abstractNumId w:val="2"/>
  </w:num>
  <w:num w:numId="3" w16cid:durableId="1316296105">
    <w:abstractNumId w:val="0"/>
  </w:num>
  <w:num w:numId="4" w16cid:durableId="16069633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1616"/>
    <w:rsid w:val="00053C94"/>
    <w:rsid w:val="00070594"/>
    <w:rsid w:val="00071F2A"/>
    <w:rsid w:val="000755CA"/>
    <w:rsid w:val="00083B21"/>
    <w:rsid w:val="000928F9"/>
    <w:rsid w:val="000946FF"/>
    <w:rsid w:val="00095CF0"/>
    <w:rsid w:val="000B016A"/>
    <w:rsid w:val="001151E9"/>
    <w:rsid w:val="0016313B"/>
    <w:rsid w:val="001969AF"/>
    <w:rsid w:val="001C0D57"/>
    <w:rsid w:val="001D5B86"/>
    <w:rsid w:val="001E1AD4"/>
    <w:rsid w:val="001E5402"/>
    <w:rsid w:val="001F1616"/>
    <w:rsid w:val="00203000"/>
    <w:rsid w:val="00282DE1"/>
    <w:rsid w:val="00283186"/>
    <w:rsid w:val="002B3DDD"/>
    <w:rsid w:val="002C47A1"/>
    <w:rsid w:val="002E2E33"/>
    <w:rsid w:val="002E36CB"/>
    <w:rsid w:val="00355A46"/>
    <w:rsid w:val="003867AC"/>
    <w:rsid w:val="003B5835"/>
    <w:rsid w:val="003D1C3B"/>
    <w:rsid w:val="0040387B"/>
    <w:rsid w:val="00420E2D"/>
    <w:rsid w:val="004309FA"/>
    <w:rsid w:val="00491E09"/>
    <w:rsid w:val="004933BB"/>
    <w:rsid w:val="004A028F"/>
    <w:rsid w:val="00537BD0"/>
    <w:rsid w:val="005470C8"/>
    <w:rsid w:val="00563221"/>
    <w:rsid w:val="005A2E24"/>
    <w:rsid w:val="005A764A"/>
    <w:rsid w:val="005E67B8"/>
    <w:rsid w:val="005E6D48"/>
    <w:rsid w:val="006019A7"/>
    <w:rsid w:val="0066215C"/>
    <w:rsid w:val="00665C04"/>
    <w:rsid w:val="006667DF"/>
    <w:rsid w:val="006B06A4"/>
    <w:rsid w:val="006C19D1"/>
    <w:rsid w:val="006D18BD"/>
    <w:rsid w:val="00703C18"/>
    <w:rsid w:val="00771362"/>
    <w:rsid w:val="007B6931"/>
    <w:rsid w:val="007C06AB"/>
    <w:rsid w:val="007C2E47"/>
    <w:rsid w:val="00820329"/>
    <w:rsid w:val="008459FF"/>
    <w:rsid w:val="0085513A"/>
    <w:rsid w:val="008723C1"/>
    <w:rsid w:val="008C4E5F"/>
    <w:rsid w:val="00910CC6"/>
    <w:rsid w:val="00923522"/>
    <w:rsid w:val="00954F8E"/>
    <w:rsid w:val="009576A8"/>
    <w:rsid w:val="00967220"/>
    <w:rsid w:val="00997C7E"/>
    <w:rsid w:val="00A014D0"/>
    <w:rsid w:val="00A060CD"/>
    <w:rsid w:val="00A27178"/>
    <w:rsid w:val="00A32302"/>
    <w:rsid w:val="00A41826"/>
    <w:rsid w:val="00A9192D"/>
    <w:rsid w:val="00A9547D"/>
    <w:rsid w:val="00AA2295"/>
    <w:rsid w:val="00AF689C"/>
    <w:rsid w:val="00B072D9"/>
    <w:rsid w:val="00B70213"/>
    <w:rsid w:val="00B7696F"/>
    <w:rsid w:val="00B812F6"/>
    <w:rsid w:val="00B8304C"/>
    <w:rsid w:val="00BE3F23"/>
    <w:rsid w:val="00BE5504"/>
    <w:rsid w:val="00C67C7B"/>
    <w:rsid w:val="00C74762"/>
    <w:rsid w:val="00CD0C8C"/>
    <w:rsid w:val="00D41D09"/>
    <w:rsid w:val="00DB55FB"/>
    <w:rsid w:val="00DB61E3"/>
    <w:rsid w:val="00DC5BF5"/>
    <w:rsid w:val="00DF41F9"/>
    <w:rsid w:val="00DF73F3"/>
    <w:rsid w:val="00E058E5"/>
    <w:rsid w:val="00E31AA0"/>
    <w:rsid w:val="00E84C38"/>
    <w:rsid w:val="00EB59F9"/>
    <w:rsid w:val="00EC0D79"/>
    <w:rsid w:val="00ED0D58"/>
    <w:rsid w:val="00ED1F77"/>
    <w:rsid w:val="00ED6C49"/>
    <w:rsid w:val="00EF4453"/>
    <w:rsid w:val="00F25CA2"/>
    <w:rsid w:val="00F34289"/>
    <w:rsid w:val="00F36A4E"/>
    <w:rsid w:val="00F63D8D"/>
    <w:rsid w:val="00FB0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D251061"/>
  <w14:defaultImageDpi w14:val="32767"/>
  <w15:chartTrackingRefBased/>
  <w15:docId w15:val="{958B23B0-1B58-4E8C-904D-3E7CC070AD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3186"/>
  </w:style>
  <w:style w:type="paragraph" w:styleId="Heading1">
    <w:name w:val="heading 1"/>
    <w:basedOn w:val="Normal"/>
    <w:next w:val="Normal"/>
    <w:link w:val="Heading1Char"/>
    <w:uiPriority w:val="9"/>
    <w:qFormat/>
    <w:rsid w:val="001F16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F16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16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16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16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16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16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16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16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16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F16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16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16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16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16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16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16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16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F16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16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16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F16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F16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F16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F16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F16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16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16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F1616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1F16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95C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5CF0"/>
  </w:style>
  <w:style w:type="paragraph" w:styleId="Footer">
    <w:name w:val="footer"/>
    <w:basedOn w:val="Normal"/>
    <w:link w:val="FooterChar"/>
    <w:uiPriority w:val="99"/>
    <w:unhideWhenUsed/>
    <w:rsid w:val="00095C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5CF0"/>
  </w:style>
  <w:style w:type="paragraph" w:styleId="NormalWeb">
    <w:name w:val="Normal (Web)"/>
    <w:basedOn w:val="Normal"/>
    <w:uiPriority w:val="99"/>
    <w:semiHidden/>
    <w:unhideWhenUsed/>
    <w:rsid w:val="00095CF0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0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0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1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4434</TotalTime>
  <Pages>2</Pages>
  <Words>314</Words>
  <Characters>1792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Th. D'HALLUIN</dc:creator>
  <cp:keywords/>
  <dc:description/>
  <cp:lastModifiedBy>Clement Reversat</cp:lastModifiedBy>
  <cp:revision>56</cp:revision>
  <cp:lastPrinted>2025-12-10T14:46:00Z</cp:lastPrinted>
  <dcterms:created xsi:type="dcterms:W3CDTF">2025-06-03T11:09:00Z</dcterms:created>
  <dcterms:modified xsi:type="dcterms:W3CDTF">2025-12-10T14:53:00Z</dcterms:modified>
</cp:coreProperties>
</file>